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BB" w:rsidRDefault="00E727BB"/>
    <w:p w:rsidR="00CD0018" w:rsidRDefault="00CD0018"/>
    <w:p w:rsidR="00CD0018" w:rsidRDefault="00CD0018" w:rsidP="0022716B">
      <w:pPr>
        <w:spacing w:after="0" w:line="240" w:lineRule="auto"/>
      </w:pPr>
    </w:p>
    <w:p w:rsidR="0022716B" w:rsidRDefault="0022716B" w:rsidP="0022716B">
      <w:pPr>
        <w:spacing w:after="0" w:line="240" w:lineRule="auto"/>
      </w:pPr>
    </w:p>
    <w:p w:rsidR="0083332F" w:rsidRDefault="0083332F" w:rsidP="0022716B">
      <w:pPr>
        <w:spacing w:after="0" w:line="240" w:lineRule="auto"/>
      </w:pPr>
    </w:p>
    <w:p w:rsidR="0083332F" w:rsidRDefault="0083332F" w:rsidP="0022716B">
      <w:pPr>
        <w:spacing w:after="0" w:line="240" w:lineRule="auto"/>
      </w:pPr>
    </w:p>
    <w:p w:rsidR="0083332F" w:rsidRDefault="0083332F" w:rsidP="0022716B">
      <w:pPr>
        <w:spacing w:after="0" w:line="240" w:lineRule="auto"/>
      </w:pPr>
      <w:bookmarkStart w:id="0" w:name="_GoBack"/>
      <w:bookmarkEnd w:id="0"/>
    </w:p>
    <w:p w:rsidR="006A2935" w:rsidRDefault="006A2935" w:rsidP="006A2935">
      <w:pPr>
        <w:tabs>
          <w:tab w:val="center" w:pos="4680"/>
        </w:tabs>
        <w:spacing w:after="0" w:line="240" w:lineRule="auto"/>
        <w:rPr>
          <w:rFonts w:ascii="Times New Roman" w:hAnsi="Times New Roman"/>
          <w:sz w:val="24"/>
        </w:rPr>
      </w:pPr>
    </w:p>
    <w:p w:rsidR="0083332F" w:rsidRDefault="0083332F" w:rsidP="0083332F">
      <w:pPr>
        <w:rPr>
          <w:b/>
          <w:sz w:val="40"/>
          <w:szCs w:val="40"/>
          <w:u w:val="single"/>
        </w:rPr>
      </w:pPr>
      <w:r>
        <w:rPr>
          <w:b/>
          <w:sz w:val="40"/>
          <w:szCs w:val="40"/>
          <w:u w:val="single"/>
        </w:rPr>
        <w:t>MEMORANDUM</w:t>
      </w:r>
    </w:p>
    <w:p w:rsidR="0083332F" w:rsidRDefault="0083332F" w:rsidP="0083332F">
      <w:r>
        <w:t>To:  KSUS International Operators</w:t>
      </w:r>
    </w:p>
    <w:p w:rsidR="0083332F" w:rsidRDefault="0083332F" w:rsidP="0083332F">
      <w:proofErr w:type="spellStart"/>
      <w:r>
        <w:t>Fm</w:t>
      </w:r>
      <w:proofErr w:type="spellEnd"/>
      <w:r>
        <w:t>:  John Bales, Director of Aviation</w:t>
      </w:r>
    </w:p>
    <w:p w:rsidR="0083332F" w:rsidRDefault="0083332F" w:rsidP="0083332F">
      <w:r>
        <w:t>Re:  U.S. Customs &amp; Border Protection Clearance Facility</w:t>
      </w:r>
    </w:p>
    <w:p w:rsidR="0083332F" w:rsidRDefault="0083332F" w:rsidP="0083332F"/>
    <w:p w:rsidR="0083332F" w:rsidRDefault="0083332F" w:rsidP="0083332F">
      <w:r>
        <w:t>We are very excited to announce the new General Aviation Clearance Facility is finally open!  It was a costly and complicated project but well worth it to ensure international clearances will continue to be available to you at the Spirit of St. Louis Airport.  In addition to funding the construction cost of the building</w:t>
      </w:r>
      <w:r>
        <w:t>,</w:t>
      </w:r>
      <w:r>
        <w:t xml:space="preserve"> there are several ongoing expenses that the Airport is required to pay.  These include international trash, internet, phone lines and utilities that annually exceed $50,000.</w:t>
      </w:r>
    </w:p>
    <w:p w:rsidR="0083332F" w:rsidRDefault="0083332F" w:rsidP="0083332F">
      <w:r>
        <w:t>We have come to the difficult conclusion that we are going to have to impose a facility charge of $90.00 per arrival to help offset some of the ongoing expenses.  Since the Customs Box is located on ramp space leased by TAC Air they will be performing the ground handling and have agreed to collect this fee on our behalf.  We will bill them monthly based on the number of flights as provided by the Customs Officer.  Standard ground handling fees will apply.   Contact TAC Air for further information.</w:t>
      </w:r>
    </w:p>
    <w:p w:rsidR="0083332F" w:rsidRDefault="0083332F" w:rsidP="0083332F">
      <w:r>
        <w:t xml:space="preserve">We very much appreciate your business and are looking forward to getting back to pre-COVID operations levels. </w:t>
      </w:r>
      <w:r>
        <w:t xml:space="preserve"> </w:t>
      </w:r>
      <w:r>
        <w:t xml:space="preserve">It is an honor to have you all as users of the Spirit of St. Louis Airport.  </w:t>
      </w:r>
    </w:p>
    <w:p w:rsidR="0083332F" w:rsidRDefault="0083332F" w:rsidP="0083332F">
      <w:r>
        <w:t>Should you have any questions or concerns, please do not hesitate to contact me or Dave Schubert.</w:t>
      </w:r>
    </w:p>
    <w:p w:rsidR="00E903DC" w:rsidRDefault="00E903DC" w:rsidP="006A2935">
      <w:pPr>
        <w:spacing w:after="0" w:line="240" w:lineRule="auto"/>
        <w:rPr>
          <w:rFonts w:ascii="Times New Roman" w:hAnsi="Times New Roman"/>
          <w:sz w:val="24"/>
        </w:rPr>
      </w:pPr>
    </w:p>
    <w:sectPr w:rsidR="00E903DC" w:rsidSect="00E727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50" w:rsidRDefault="00FD2950" w:rsidP="00562FC7">
      <w:pPr>
        <w:spacing w:after="0" w:line="240" w:lineRule="auto"/>
      </w:pPr>
      <w:r>
        <w:separator/>
      </w:r>
    </w:p>
  </w:endnote>
  <w:endnote w:type="continuationSeparator" w:id="0">
    <w:p w:rsidR="00FD2950" w:rsidRDefault="00FD2950" w:rsidP="0056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9" w:rsidRDefault="009E1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50" w:rsidRDefault="00FD2950">
    <w:pPr>
      <w:pStyle w:val="Footer"/>
    </w:pPr>
    <w:r>
      <w:rPr>
        <w:noProof/>
      </w:rPr>
      <w:drawing>
        <wp:anchor distT="0" distB="0" distL="114300" distR="114300" simplePos="0" relativeHeight="251658240" behindDoc="1" locked="0" layoutInCell="1" allowOverlap="1">
          <wp:simplePos x="0" y="0"/>
          <wp:positionH relativeFrom="column">
            <wp:posOffset>-504825</wp:posOffset>
          </wp:positionH>
          <wp:positionV relativeFrom="paragraph">
            <wp:posOffset>-372110</wp:posOffset>
          </wp:positionV>
          <wp:extent cx="7104380" cy="828675"/>
          <wp:effectExtent l="19050" t="0" r="1270" b="0"/>
          <wp:wrapTight wrapText="bothSides">
            <wp:wrapPolygon edited="0">
              <wp:start x="-58" y="0"/>
              <wp:lineTo x="-58" y="21352"/>
              <wp:lineTo x="21604" y="21352"/>
              <wp:lineTo x="21604" y="0"/>
              <wp:lineTo x="-58"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04380" cy="8286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9" w:rsidRDefault="009E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50" w:rsidRDefault="00FD2950" w:rsidP="00562FC7">
      <w:pPr>
        <w:spacing w:after="0" w:line="240" w:lineRule="auto"/>
      </w:pPr>
      <w:r>
        <w:separator/>
      </w:r>
    </w:p>
  </w:footnote>
  <w:footnote w:type="continuationSeparator" w:id="0">
    <w:p w:rsidR="00FD2950" w:rsidRDefault="00FD2950" w:rsidP="0056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9" w:rsidRDefault="009E1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50" w:rsidRDefault="009E1B89" w:rsidP="002D51A6">
    <w:pPr>
      <w:pStyle w:val="Header"/>
    </w:pPr>
    <w:r>
      <w:rPr>
        <w:noProof/>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-447675</wp:posOffset>
          </wp:positionV>
          <wp:extent cx="7562850" cy="2114550"/>
          <wp:effectExtent l="19050" t="0" r="0" b="0"/>
          <wp:wrapNone/>
          <wp:docPr id="3" name="Picture 2" descr="Sam Pag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Page Header.png"/>
                  <pic:cNvPicPr/>
                </pic:nvPicPr>
                <pic:blipFill>
                  <a:blip r:embed="rId1"/>
                  <a:stretch>
                    <a:fillRect/>
                  </a:stretch>
                </pic:blipFill>
                <pic:spPr>
                  <a:xfrm>
                    <a:off x="0" y="0"/>
                    <a:ext cx="7562850" cy="2114550"/>
                  </a:xfrm>
                  <a:prstGeom prst="rect">
                    <a:avLst/>
                  </a:prstGeom>
                </pic:spPr>
              </pic:pic>
            </a:graphicData>
          </a:graphic>
        </wp:anchor>
      </w:drawing>
    </w:r>
  </w:p>
  <w:p w:rsidR="00FD2950" w:rsidRDefault="00FD2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9" w:rsidRDefault="009E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25C96"/>
    <w:multiLevelType w:val="hybridMultilevel"/>
    <w:tmpl w:val="7C58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0"/>
    <w:rsid w:val="00093882"/>
    <w:rsid w:val="0022716B"/>
    <w:rsid w:val="002D51A6"/>
    <w:rsid w:val="00507E7B"/>
    <w:rsid w:val="00562FC7"/>
    <w:rsid w:val="005A0AB6"/>
    <w:rsid w:val="006A2935"/>
    <w:rsid w:val="00766898"/>
    <w:rsid w:val="00807794"/>
    <w:rsid w:val="00825A8D"/>
    <w:rsid w:val="0083332F"/>
    <w:rsid w:val="00852C31"/>
    <w:rsid w:val="00990309"/>
    <w:rsid w:val="009E1B89"/>
    <w:rsid w:val="00A02C22"/>
    <w:rsid w:val="00A34718"/>
    <w:rsid w:val="00A705CE"/>
    <w:rsid w:val="00A75498"/>
    <w:rsid w:val="00CD0018"/>
    <w:rsid w:val="00CF64F0"/>
    <w:rsid w:val="00E219BC"/>
    <w:rsid w:val="00E727BB"/>
    <w:rsid w:val="00E903DC"/>
    <w:rsid w:val="00FC7CEF"/>
    <w:rsid w:val="00FD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86D6178-E8F7-42C3-8BF5-1E658741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F0"/>
    <w:rPr>
      <w:rFonts w:ascii="Tahoma" w:hAnsi="Tahoma" w:cs="Tahoma"/>
      <w:sz w:val="16"/>
      <w:szCs w:val="16"/>
    </w:rPr>
  </w:style>
  <w:style w:type="paragraph" w:styleId="Header">
    <w:name w:val="header"/>
    <w:basedOn w:val="Normal"/>
    <w:link w:val="HeaderChar"/>
    <w:uiPriority w:val="99"/>
    <w:unhideWhenUsed/>
    <w:rsid w:val="0056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C7"/>
  </w:style>
  <w:style w:type="paragraph" w:styleId="Footer">
    <w:name w:val="footer"/>
    <w:basedOn w:val="Normal"/>
    <w:link w:val="FooterChar"/>
    <w:uiPriority w:val="99"/>
    <w:semiHidden/>
    <w:unhideWhenUsed/>
    <w:rsid w:val="00562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FC7"/>
  </w:style>
  <w:style w:type="character" w:styleId="Hyperlink">
    <w:name w:val="Hyperlink"/>
    <w:uiPriority w:val="99"/>
    <w:unhideWhenUsed/>
    <w:rsid w:val="00807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sp0x16</dc:creator>
  <cp:lastModifiedBy>Morcom, Retta</cp:lastModifiedBy>
  <cp:revision>2</cp:revision>
  <cp:lastPrinted>2021-03-11T19:43:00Z</cp:lastPrinted>
  <dcterms:created xsi:type="dcterms:W3CDTF">2021-03-11T19:44:00Z</dcterms:created>
  <dcterms:modified xsi:type="dcterms:W3CDTF">2021-03-11T19:44:00Z</dcterms:modified>
</cp:coreProperties>
</file>